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730546" w:rsidP="00730546">
      <w:pPr>
        <w:spacing w:line="480" w:lineRule="auto"/>
        <w:rPr>
          <w:rFonts w:ascii="Times New Roman" w:hAnsi="Times New Roman" w:cs="Times New Roman"/>
          <w:sz w:val="24"/>
          <w:szCs w:val="24"/>
        </w:rPr>
      </w:pPr>
    </w:p>
    <w:p w:rsidR="00730546" w:rsidP="00730546">
      <w:pPr>
        <w:spacing w:line="480" w:lineRule="auto"/>
        <w:rPr>
          <w:rFonts w:ascii="Times New Roman" w:hAnsi="Times New Roman" w:cs="Times New Roman"/>
          <w:sz w:val="24"/>
          <w:szCs w:val="24"/>
        </w:rPr>
      </w:pPr>
    </w:p>
    <w:p w:rsidR="00730546" w:rsidP="00730546">
      <w:pPr>
        <w:spacing w:line="480" w:lineRule="auto"/>
        <w:ind w:firstLine="720"/>
        <w:jc w:val="center"/>
        <w:rPr>
          <w:rFonts w:ascii="Times New Roman" w:hAnsi="Times New Roman" w:cs="Times New Roman"/>
          <w:sz w:val="24"/>
          <w:szCs w:val="24"/>
        </w:rPr>
      </w:pPr>
    </w:p>
    <w:p w:rsidR="00BA583C" w:rsidP="0073054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 War Veteran</w:t>
      </w:r>
    </w:p>
    <w:p w:rsidR="00730546" w:rsidP="0073054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730546" w:rsidP="0073054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730546" w:rsidP="0073054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BA583C" w:rsidP="00730546">
      <w:pPr>
        <w:spacing w:line="480" w:lineRule="auto"/>
        <w:ind w:firstLine="720"/>
        <w:jc w:val="center"/>
        <w:rPr>
          <w:rFonts w:ascii="Times New Roman" w:hAnsi="Times New Roman" w:cs="Times New Roman"/>
          <w:sz w:val="24"/>
          <w:szCs w:val="24"/>
        </w:rPr>
      </w:pPr>
    </w:p>
    <w:p w:rsidR="00BA583C" w:rsidP="00730546">
      <w:pPr>
        <w:spacing w:line="480" w:lineRule="auto"/>
        <w:ind w:firstLine="720"/>
        <w:jc w:val="center"/>
        <w:rPr>
          <w:rFonts w:ascii="Times New Roman" w:hAnsi="Times New Roman" w:cs="Times New Roman"/>
          <w:sz w:val="24"/>
          <w:szCs w:val="24"/>
        </w:rPr>
      </w:pPr>
    </w:p>
    <w:p w:rsidR="00BA583C" w:rsidP="00730546">
      <w:pPr>
        <w:spacing w:line="480" w:lineRule="auto"/>
        <w:ind w:firstLine="720"/>
        <w:jc w:val="center"/>
        <w:rPr>
          <w:rFonts w:ascii="Times New Roman" w:hAnsi="Times New Roman" w:cs="Times New Roman"/>
          <w:sz w:val="24"/>
          <w:szCs w:val="24"/>
        </w:rPr>
      </w:pPr>
    </w:p>
    <w:p w:rsidR="00BA583C" w:rsidP="00730546">
      <w:pPr>
        <w:spacing w:line="480" w:lineRule="auto"/>
        <w:ind w:firstLine="720"/>
        <w:jc w:val="center"/>
        <w:rPr>
          <w:rFonts w:ascii="Times New Roman" w:hAnsi="Times New Roman" w:cs="Times New Roman"/>
          <w:sz w:val="24"/>
          <w:szCs w:val="24"/>
        </w:rPr>
      </w:pPr>
    </w:p>
    <w:p w:rsidR="00BA583C" w:rsidP="00730546">
      <w:pPr>
        <w:spacing w:line="480" w:lineRule="auto"/>
        <w:ind w:firstLine="720"/>
        <w:jc w:val="center"/>
        <w:rPr>
          <w:rFonts w:ascii="Times New Roman" w:hAnsi="Times New Roman" w:cs="Times New Roman"/>
          <w:sz w:val="24"/>
          <w:szCs w:val="24"/>
        </w:rPr>
      </w:pPr>
    </w:p>
    <w:p w:rsidR="00730546" w:rsidP="00730546">
      <w:pPr>
        <w:spacing w:line="480" w:lineRule="auto"/>
        <w:ind w:firstLine="720"/>
        <w:jc w:val="center"/>
        <w:rPr>
          <w:rFonts w:ascii="Times New Roman" w:hAnsi="Times New Roman" w:cs="Times New Roman"/>
          <w:sz w:val="24"/>
          <w:szCs w:val="24"/>
        </w:rPr>
      </w:pPr>
    </w:p>
    <w:p w:rsidR="00730546" w:rsidP="00730546">
      <w:pPr>
        <w:spacing w:line="480" w:lineRule="auto"/>
        <w:ind w:firstLine="720"/>
        <w:jc w:val="center"/>
        <w:rPr>
          <w:rFonts w:ascii="Times New Roman" w:hAnsi="Times New Roman" w:cs="Times New Roman"/>
          <w:sz w:val="24"/>
          <w:szCs w:val="24"/>
        </w:rPr>
      </w:pPr>
    </w:p>
    <w:p w:rsidR="00730546" w:rsidP="00730546">
      <w:pPr>
        <w:spacing w:line="480" w:lineRule="auto"/>
        <w:ind w:firstLine="720"/>
        <w:jc w:val="center"/>
        <w:rPr>
          <w:rFonts w:ascii="Times New Roman" w:hAnsi="Times New Roman" w:cs="Times New Roman"/>
          <w:sz w:val="24"/>
          <w:szCs w:val="24"/>
        </w:rPr>
      </w:pPr>
    </w:p>
    <w:p w:rsidR="00730546" w:rsidP="00730546">
      <w:pPr>
        <w:spacing w:line="480" w:lineRule="auto"/>
        <w:ind w:firstLine="720"/>
        <w:jc w:val="center"/>
        <w:rPr>
          <w:rFonts w:ascii="Times New Roman" w:hAnsi="Times New Roman" w:cs="Times New Roman"/>
          <w:sz w:val="24"/>
          <w:szCs w:val="24"/>
        </w:rPr>
      </w:pPr>
    </w:p>
    <w:p w:rsidR="00730546" w:rsidP="00730546">
      <w:pPr>
        <w:spacing w:line="480" w:lineRule="auto"/>
        <w:ind w:firstLine="720"/>
        <w:jc w:val="center"/>
        <w:rPr>
          <w:rFonts w:ascii="Times New Roman" w:hAnsi="Times New Roman" w:cs="Times New Roman"/>
          <w:sz w:val="24"/>
          <w:szCs w:val="24"/>
        </w:rPr>
      </w:pPr>
    </w:p>
    <w:p w:rsidR="00730546" w:rsidP="00730546">
      <w:pPr>
        <w:spacing w:line="480" w:lineRule="auto"/>
        <w:ind w:firstLine="720"/>
        <w:jc w:val="center"/>
        <w:rPr>
          <w:rFonts w:ascii="Times New Roman" w:hAnsi="Times New Roman" w:cs="Times New Roman"/>
          <w:sz w:val="24"/>
          <w:szCs w:val="24"/>
        </w:rPr>
      </w:pPr>
    </w:p>
    <w:p w:rsidR="00730546" w:rsidP="00730546">
      <w:pPr>
        <w:spacing w:line="480" w:lineRule="auto"/>
        <w:ind w:firstLine="720"/>
        <w:jc w:val="center"/>
        <w:rPr>
          <w:rFonts w:ascii="Times New Roman" w:hAnsi="Times New Roman" w:cs="Times New Roman"/>
          <w:sz w:val="24"/>
          <w:szCs w:val="24"/>
        </w:rPr>
      </w:pPr>
    </w:p>
    <w:p w:rsidR="00730546" w:rsidP="00730546">
      <w:pPr>
        <w:spacing w:line="480" w:lineRule="auto"/>
        <w:ind w:firstLine="720"/>
        <w:jc w:val="center"/>
        <w:rPr>
          <w:rFonts w:ascii="Times New Roman" w:hAnsi="Times New Roman" w:cs="Times New Roman"/>
          <w:sz w:val="24"/>
          <w:szCs w:val="24"/>
        </w:rPr>
      </w:pPr>
    </w:p>
    <w:p w:rsidR="00BA583C" w:rsidP="0073054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 War Veteran</w:t>
      </w:r>
    </w:p>
    <w:p w:rsidR="001F2A6E" w:rsidP="00730546">
      <w:pPr>
        <w:spacing w:line="480" w:lineRule="auto"/>
        <w:ind w:firstLine="720"/>
        <w:jc w:val="both"/>
        <w:rPr>
          <w:rFonts w:ascii="Times New Roman" w:hAnsi="Times New Roman" w:cs="Times New Roman"/>
          <w:sz w:val="24"/>
          <w:szCs w:val="24"/>
        </w:rPr>
      </w:pPr>
      <w:r w:rsidRPr="00BA583C">
        <w:rPr>
          <w:rFonts w:ascii="Times New Roman" w:hAnsi="Times New Roman" w:cs="Times New Roman"/>
          <w:sz w:val="24"/>
          <w:szCs w:val="24"/>
        </w:rPr>
        <w:t>At some point in life, an individual makes choices that take a toll on how they spend the rest of their lives. How rational these choices are is howe</w:t>
      </w:r>
      <w:r w:rsidRPr="00BA583C" w:rsidR="00B61902">
        <w:rPr>
          <w:rFonts w:ascii="Times New Roman" w:hAnsi="Times New Roman" w:cs="Times New Roman"/>
          <w:sz w:val="24"/>
          <w:szCs w:val="24"/>
        </w:rPr>
        <w:t xml:space="preserve">ver never objectified until </w:t>
      </w:r>
      <w:r w:rsidRPr="00BA583C">
        <w:rPr>
          <w:rFonts w:ascii="Times New Roman" w:hAnsi="Times New Roman" w:cs="Times New Roman"/>
          <w:sz w:val="24"/>
          <w:szCs w:val="24"/>
        </w:rPr>
        <w:t>those who go through its course layout their perspective.</w:t>
      </w:r>
      <w:r w:rsidRPr="00BA583C" w:rsidR="003F4983">
        <w:rPr>
          <w:rFonts w:ascii="Times New Roman" w:hAnsi="Times New Roman" w:cs="Times New Roman"/>
          <w:sz w:val="24"/>
          <w:szCs w:val="24"/>
        </w:rPr>
        <w:t xml:space="preserve"> Enlistment to the military, deployment and returning home is a kind of a course consequent of making the choice to serve.</w:t>
      </w:r>
      <w:r w:rsidRPr="00BA583C">
        <w:rPr>
          <w:rFonts w:ascii="Times New Roman" w:hAnsi="Times New Roman" w:cs="Times New Roman"/>
          <w:sz w:val="24"/>
          <w:szCs w:val="24"/>
        </w:rPr>
        <w:t xml:space="preserve"> </w:t>
      </w:r>
      <w:r w:rsidRPr="00BA583C" w:rsidR="00B61902">
        <w:rPr>
          <w:rFonts w:ascii="Times New Roman" w:hAnsi="Times New Roman" w:cs="Times New Roman"/>
          <w:sz w:val="24"/>
          <w:szCs w:val="24"/>
        </w:rPr>
        <w:t xml:space="preserve">The </w:t>
      </w:r>
      <w:r w:rsidRPr="00BA583C" w:rsidR="003F4983">
        <w:rPr>
          <w:rFonts w:ascii="Times New Roman" w:hAnsi="Times New Roman" w:cs="Times New Roman"/>
          <w:sz w:val="24"/>
          <w:szCs w:val="24"/>
        </w:rPr>
        <w:t>situation leads the soldiers to constant situations of conflict of interest considering survival and winning the war. There is a social inconsistency between the civilian-view of a soldier,</w:t>
      </w:r>
      <w:r w:rsidRPr="00BA583C" w:rsidR="00BA583C">
        <w:rPr>
          <w:rFonts w:ascii="Times New Roman" w:hAnsi="Times New Roman" w:cs="Times New Roman"/>
          <w:sz w:val="24"/>
          <w:szCs w:val="24"/>
        </w:rPr>
        <w:t xml:space="preserve"> and</w:t>
      </w:r>
      <w:r w:rsidRPr="00BA583C" w:rsidR="003F4983">
        <w:rPr>
          <w:rFonts w:ascii="Times New Roman" w:hAnsi="Times New Roman" w:cs="Times New Roman"/>
          <w:sz w:val="24"/>
          <w:szCs w:val="24"/>
        </w:rPr>
        <w:t xml:space="preserve"> </w:t>
      </w:r>
      <w:r w:rsidRPr="00BA583C" w:rsidR="00BA583C">
        <w:rPr>
          <w:rFonts w:ascii="Times New Roman" w:hAnsi="Times New Roman" w:cs="Times New Roman"/>
          <w:sz w:val="24"/>
          <w:szCs w:val="24"/>
        </w:rPr>
        <w:t xml:space="preserve">the </w:t>
      </w:r>
      <w:r w:rsidRPr="00BA583C" w:rsidR="003F4983">
        <w:rPr>
          <w:rFonts w:ascii="Times New Roman" w:hAnsi="Times New Roman" w:cs="Times New Roman"/>
          <w:sz w:val="24"/>
          <w:szCs w:val="24"/>
        </w:rPr>
        <w:t xml:space="preserve">capability of the soldier to create the </w:t>
      </w:r>
      <w:r w:rsidRPr="00BA583C" w:rsidR="00BA583C">
        <w:rPr>
          <w:rFonts w:ascii="Times New Roman" w:hAnsi="Times New Roman" w:cs="Times New Roman"/>
          <w:sz w:val="24"/>
          <w:szCs w:val="24"/>
        </w:rPr>
        <w:t>social picture, survive the war and reincorporate into former social life.</w:t>
      </w:r>
      <w:r w:rsidR="002D0530">
        <w:rPr>
          <w:rFonts w:ascii="Times New Roman" w:hAnsi="Times New Roman" w:cs="Times New Roman"/>
          <w:sz w:val="24"/>
          <w:szCs w:val="24"/>
        </w:rPr>
        <w:t xml:space="preserve"> The view of a soldier as a courageous hero together with the patriotic obligation of a soldier engages mental conflict in a soldier’s</w:t>
      </w:r>
      <w:r w:rsidRPr="00BA583C" w:rsidR="00BA583C">
        <w:rPr>
          <w:rFonts w:ascii="Times New Roman" w:hAnsi="Times New Roman" w:cs="Times New Roman"/>
          <w:sz w:val="24"/>
          <w:szCs w:val="24"/>
        </w:rPr>
        <w:t xml:space="preserve"> </w:t>
      </w:r>
      <w:r w:rsidR="002D0530">
        <w:rPr>
          <w:rFonts w:ascii="Times New Roman" w:hAnsi="Times New Roman" w:cs="Times New Roman"/>
          <w:sz w:val="24"/>
          <w:szCs w:val="24"/>
        </w:rPr>
        <w:t xml:space="preserve">entire life. </w:t>
      </w:r>
      <w:r w:rsidRPr="00BA583C" w:rsidR="00BA583C">
        <w:rPr>
          <w:rFonts w:ascii="Times New Roman" w:hAnsi="Times New Roman" w:cs="Times New Roman"/>
          <w:sz w:val="24"/>
          <w:szCs w:val="24"/>
        </w:rPr>
        <w:t xml:space="preserve">This paper incorporates ideas related to the Vietnam War veterans who engaged in the morally controversial, and technically costly war. </w:t>
      </w:r>
    </w:p>
    <w:p w:rsidR="002D0530" w:rsidP="0073054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period from which the conflict in Vietnam rose was marked by the inability of the government to run the country's affairs, and pressure from the conflicting ideologies of communism and capitalism. The </w:t>
      </w:r>
      <w:r w:rsidR="00703303">
        <w:rPr>
          <w:rFonts w:ascii="Times New Roman" w:hAnsi="Times New Roman" w:cs="Times New Roman"/>
          <w:sz w:val="24"/>
          <w:szCs w:val="24"/>
        </w:rPr>
        <w:t>United States</w:t>
      </w:r>
      <w:r>
        <w:rPr>
          <w:rFonts w:ascii="Times New Roman" w:hAnsi="Times New Roman" w:cs="Times New Roman"/>
          <w:sz w:val="24"/>
          <w:szCs w:val="24"/>
        </w:rPr>
        <w:t xml:space="preserve"> at first joined the war by involving in funding, arming, training soldiers</w:t>
      </w:r>
      <w:r w:rsidR="00703303">
        <w:rPr>
          <w:rFonts w:ascii="Times New Roman" w:hAnsi="Times New Roman" w:cs="Times New Roman"/>
          <w:sz w:val="24"/>
          <w:szCs w:val="24"/>
        </w:rPr>
        <w:t>,</w:t>
      </w:r>
      <w:r>
        <w:rPr>
          <w:rFonts w:ascii="Times New Roman" w:hAnsi="Times New Roman" w:cs="Times New Roman"/>
          <w:sz w:val="24"/>
          <w:szCs w:val="24"/>
        </w:rPr>
        <w:t xml:space="preserve"> and</w:t>
      </w:r>
      <w:r w:rsidR="00703303">
        <w:rPr>
          <w:rFonts w:ascii="Times New Roman" w:hAnsi="Times New Roman" w:cs="Times New Roman"/>
          <w:sz w:val="24"/>
          <w:szCs w:val="24"/>
        </w:rPr>
        <w:t xml:space="preserve"> offering</w:t>
      </w:r>
      <w:r>
        <w:rPr>
          <w:rFonts w:ascii="Times New Roman" w:hAnsi="Times New Roman" w:cs="Times New Roman"/>
          <w:sz w:val="24"/>
          <w:szCs w:val="24"/>
        </w:rPr>
        <w:t xml:space="preserve"> </w:t>
      </w:r>
      <w:r w:rsidR="00703303">
        <w:rPr>
          <w:rFonts w:ascii="Times New Roman" w:hAnsi="Times New Roman" w:cs="Times New Roman"/>
          <w:sz w:val="24"/>
          <w:szCs w:val="24"/>
        </w:rPr>
        <w:t>ideological and social</w:t>
      </w:r>
      <w:r>
        <w:rPr>
          <w:rFonts w:ascii="Times New Roman" w:hAnsi="Times New Roman" w:cs="Times New Roman"/>
          <w:sz w:val="24"/>
          <w:szCs w:val="24"/>
        </w:rPr>
        <w:t xml:space="preserve"> support.</w:t>
      </w:r>
      <w:r w:rsidR="00703303">
        <w:rPr>
          <w:rFonts w:ascii="Times New Roman" w:hAnsi="Times New Roman" w:cs="Times New Roman"/>
          <w:sz w:val="24"/>
          <w:szCs w:val="24"/>
        </w:rPr>
        <w:t xml:space="preserve"> The antagonists however proved resilient due to the knowledge of the region's terrain which resolved the United States military decision to deploy forces in active participation in the war. There were 7 million tons of bombs detonated in the military engagement estimated as one 500-pound</w:t>
      </w:r>
      <w:r w:rsidR="00D34C8D">
        <w:rPr>
          <w:rFonts w:ascii="Times New Roman" w:hAnsi="Times New Roman" w:cs="Times New Roman"/>
          <w:sz w:val="24"/>
          <w:szCs w:val="24"/>
        </w:rPr>
        <w:t xml:space="preserve"> bomb per individual of the affected Vietnamese population. This outnumbered bombs used in the </w:t>
      </w:r>
      <w:r w:rsidR="0079590D">
        <w:rPr>
          <w:rFonts w:ascii="Times New Roman" w:hAnsi="Times New Roman" w:cs="Times New Roman"/>
          <w:sz w:val="24"/>
          <w:szCs w:val="24"/>
        </w:rPr>
        <w:t>World War</w:t>
      </w:r>
      <w:r w:rsidR="00D34C8D">
        <w:rPr>
          <w:rFonts w:ascii="Times New Roman" w:hAnsi="Times New Roman" w:cs="Times New Roman"/>
          <w:sz w:val="24"/>
          <w:szCs w:val="24"/>
        </w:rPr>
        <w:t xml:space="preserve"> II conflict in both Europe and Asia</w:t>
      </w:r>
      <w:r w:rsidRPr="0079590D" w:rsidR="0079590D">
        <w:t xml:space="preserve"> </w:t>
      </w:r>
      <w:r w:rsidR="0079590D">
        <w:t>(</w:t>
      </w:r>
      <w:r w:rsidRPr="0079590D" w:rsidR="0079590D">
        <w:rPr>
          <w:rFonts w:ascii="Times New Roman" w:hAnsi="Times New Roman" w:cs="Times New Roman"/>
          <w:sz w:val="24"/>
          <w:szCs w:val="24"/>
        </w:rPr>
        <w:t>Fran</w:t>
      </w:r>
      <w:r w:rsidR="0079590D">
        <w:rPr>
          <w:rFonts w:ascii="Times New Roman" w:hAnsi="Times New Roman" w:cs="Times New Roman"/>
          <w:sz w:val="24"/>
          <w:szCs w:val="24"/>
        </w:rPr>
        <w:t>kfurt, &amp; Frazier, 2016)</w:t>
      </w:r>
      <w:r w:rsidR="00D34C8D">
        <w:rPr>
          <w:rFonts w:ascii="Times New Roman" w:hAnsi="Times New Roman" w:cs="Times New Roman"/>
          <w:sz w:val="24"/>
          <w:szCs w:val="24"/>
        </w:rPr>
        <w:t>.</w:t>
      </w:r>
    </w:p>
    <w:p w:rsidR="008F299E" w:rsidP="0073054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Tim O' Brien, the war strategy redefined the soldiers' psychosocial standards</w:t>
      </w:r>
      <w:r w:rsidR="009A2588">
        <w:rPr>
          <w:rFonts w:ascii="Times New Roman" w:hAnsi="Times New Roman" w:cs="Times New Roman"/>
          <w:sz w:val="24"/>
          <w:szCs w:val="24"/>
        </w:rPr>
        <w:t>; their definition of life becomes altered</w:t>
      </w:r>
      <w:r>
        <w:rPr>
          <w:rFonts w:ascii="Times New Roman" w:hAnsi="Times New Roman" w:cs="Times New Roman"/>
          <w:sz w:val="24"/>
          <w:szCs w:val="24"/>
        </w:rPr>
        <w:t xml:space="preserve">. The fear of imminent death and </w:t>
      </w:r>
      <w:r w:rsidR="00120109">
        <w:rPr>
          <w:rFonts w:ascii="Times New Roman" w:hAnsi="Times New Roman" w:cs="Times New Roman"/>
          <w:sz w:val="24"/>
          <w:szCs w:val="24"/>
        </w:rPr>
        <w:t>its</w:t>
      </w:r>
      <w:r>
        <w:rPr>
          <w:rFonts w:ascii="Times New Roman" w:hAnsi="Times New Roman" w:cs="Times New Roman"/>
          <w:sz w:val="24"/>
          <w:szCs w:val="24"/>
        </w:rPr>
        <w:t xml:space="preserve"> constant occurrence in the </w:t>
      </w:r>
      <w:r w:rsidR="00120109">
        <w:rPr>
          <w:rFonts w:ascii="Times New Roman" w:hAnsi="Times New Roman" w:cs="Times New Roman"/>
          <w:sz w:val="24"/>
          <w:szCs w:val="24"/>
        </w:rPr>
        <w:t xml:space="preserve">clouded the soldier’s minds, the consequence was irrational acts for safety </w:t>
      </w:r>
      <w:r w:rsidR="00120109">
        <w:rPr>
          <w:rFonts w:ascii="Times New Roman" w:hAnsi="Times New Roman" w:cs="Times New Roman"/>
          <w:sz w:val="24"/>
          <w:szCs w:val="24"/>
        </w:rPr>
        <w:t>and self-satisfaction</w:t>
      </w:r>
      <w:r w:rsidRPr="0079590D" w:rsidR="0079590D">
        <w:t xml:space="preserve"> </w:t>
      </w:r>
      <w:r w:rsidR="0079590D">
        <w:t>(</w:t>
      </w:r>
      <w:r w:rsidRPr="0079590D" w:rsidR="0079590D">
        <w:rPr>
          <w:rFonts w:ascii="Times New Roman" w:hAnsi="Times New Roman" w:cs="Times New Roman"/>
          <w:sz w:val="24"/>
          <w:szCs w:val="24"/>
        </w:rPr>
        <w:t>Bryan</w:t>
      </w:r>
      <w:r w:rsidR="0079590D">
        <w:rPr>
          <w:rFonts w:ascii="Times New Roman" w:hAnsi="Times New Roman" w:cs="Times New Roman"/>
          <w:sz w:val="24"/>
          <w:szCs w:val="24"/>
        </w:rPr>
        <w:t>, 2015)</w:t>
      </w:r>
      <w:r w:rsidR="00120109">
        <w:rPr>
          <w:rFonts w:ascii="Times New Roman" w:hAnsi="Times New Roman" w:cs="Times New Roman"/>
          <w:sz w:val="24"/>
          <w:szCs w:val="24"/>
        </w:rPr>
        <w:t>. The mass killing of civilians and the great impact of the loss of lives of the comrades in war cultivated guilt and regret</w:t>
      </w:r>
      <w:r w:rsidR="002B60FB">
        <w:rPr>
          <w:rFonts w:ascii="Times New Roman" w:hAnsi="Times New Roman" w:cs="Times New Roman"/>
          <w:sz w:val="24"/>
          <w:szCs w:val="24"/>
        </w:rPr>
        <w:t xml:space="preserve"> as well as moral deviance and loss of morale</w:t>
      </w:r>
      <w:r w:rsidR="00120109">
        <w:rPr>
          <w:rFonts w:ascii="Times New Roman" w:hAnsi="Times New Roman" w:cs="Times New Roman"/>
          <w:sz w:val="24"/>
          <w:szCs w:val="24"/>
        </w:rPr>
        <w:t xml:space="preserve"> in the soldiers. Most soldiers especially blamed Lieutenant Jimmy Cross for allocating them unsafe field positions. </w:t>
      </w:r>
      <w:r w:rsidR="00360215">
        <w:rPr>
          <w:rFonts w:ascii="Times New Roman" w:hAnsi="Times New Roman" w:cs="Times New Roman"/>
          <w:sz w:val="24"/>
          <w:szCs w:val="24"/>
        </w:rPr>
        <w:t>The lieutenant and each surviving soldier at a particular time believed it was their failure that their comrades died at war. O’ Brien creates the impression that death came from all sides with uncertainty.</w:t>
      </w:r>
      <w:r w:rsidR="009A2588">
        <w:rPr>
          <w:rFonts w:ascii="Times New Roman" w:hAnsi="Times New Roman" w:cs="Times New Roman"/>
          <w:sz w:val="24"/>
          <w:szCs w:val="24"/>
        </w:rPr>
        <w:t xml:space="preserve"> Ted Lavender and Kiowa who served with O’ Brien in Vietnam die despite taking precaution by carrying an extra ammo magazine and a copy of the New Testament respectively. Death predates on them, it drives them mad as depicted by Rat Kiley; to Kiowa death takes </w:t>
      </w:r>
      <w:r w:rsidR="002B60FB">
        <w:rPr>
          <w:rFonts w:ascii="Times New Roman" w:hAnsi="Times New Roman" w:cs="Times New Roman"/>
          <w:sz w:val="24"/>
          <w:szCs w:val="24"/>
        </w:rPr>
        <w:t>its</w:t>
      </w:r>
      <w:r w:rsidR="009A2588">
        <w:rPr>
          <w:rFonts w:ascii="Times New Roman" w:hAnsi="Times New Roman" w:cs="Times New Roman"/>
          <w:sz w:val="24"/>
          <w:szCs w:val="24"/>
        </w:rPr>
        <w:t xml:space="preserve"> toll when a mortar fire hits him.</w:t>
      </w:r>
      <w:r w:rsidR="002B60FB">
        <w:rPr>
          <w:rFonts w:ascii="Times New Roman" w:hAnsi="Times New Roman" w:cs="Times New Roman"/>
          <w:sz w:val="24"/>
          <w:szCs w:val="24"/>
        </w:rPr>
        <w:t xml:space="preserve"> O’ Brien is hit twice by bullets, though he survives, the second incident almost claims his life</w:t>
      </w:r>
      <w:r w:rsidR="001718C5">
        <w:rPr>
          <w:rFonts w:ascii="Times New Roman" w:hAnsi="Times New Roman" w:cs="Times New Roman"/>
          <w:sz w:val="24"/>
          <w:szCs w:val="24"/>
        </w:rPr>
        <w:t xml:space="preserve"> </w:t>
      </w:r>
      <w:r w:rsidRPr="001718C5" w:rsidR="001718C5">
        <w:rPr>
          <w:rFonts w:ascii="Times New Roman" w:hAnsi="Times New Roman" w:cs="Times New Roman"/>
          <w:sz w:val="24"/>
          <w:szCs w:val="24"/>
        </w:rPr>
        <w:t>(DiCicco, &amp; Fordham, 2018).</w:t>
      </w:r>
    </w:p>
    <w:p w:rsidR="0095258D" w:rsidP="006D7F7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To the American taxpayer and the families affiliated to the combat personnel, news riddles with the evils of their military on women and children suffering</w:t>
      </w:r>
      <w:r w:rsidR="00794166">
        <w:rPr>
          <w:rFonts w:ascii="Times New Roman" w:hAnsi="Times New Roman" w:cs="Times New Roman"/>
          <w:sz w:val="24"/>
          <w:szCs w:val="24"/>
        </w:rPr>
        <w:t xml:space="preserve"> where entire villages were wiped out shifts their perspective of the war. Demonstration against the presence of the soldiers in Vietnam and the imposed Draft's requirement especially by the youths and adults fuelled. This motive is depicted by O' Brien's a period before deployment where he almost resolves to escape to Canada to avoid going to Vietnam. This public image criminalised the soldiers who fought the war, most of them are poorly incorporated into the social setting when they return to the United States</w:t>
      </w:r>
      <w:r w:rsidR="0079590D">
        <w:rPr>
          <w:rFonts w:ascii="Times New Roman" w:hAnsi="Times New Roman" w:cs="Times New Roman"/>
          <w:sz w:val="24"/>
          <w:szCs w:val="24"/>
        </w:rPr>
        <w:t xml:space="preserve"> </w:t>
      </w:r>
      <w:r w:rsidRPr="0079590D" w:rsidR="0079590D">
        <w:rPr>
          <w:rFonts w:ascii="Times New Roman" w:hAnsi="Times New Roman" w:cs="Times New Roman"/>
          <w:sz w:val="24"/>
          <w:szCs w:val="24"/>
        </w:rPr>
        <w:t>(Frankfurt, &amp; Frazier, 2016).</w:t>
      </w:r>
      <w:r w:rsidR="00794166">
        <w:rPr>
          <w:rFonts w:ascii="Times New Roman" w:hAnsi="Times New Roman" w:cs="Times New Roman"/>
          <w:sz w:val="24"/>
          <w:szCs w:val="24"/>
        </w:rPr>
        <w:t xml:space="preserve"> This act comes against their expectations, Norman Bowker</w:t>
      </w:r>
      <w:r w:rsidR="006D7F76">
        <w:rPr>
          <w:rFonts w:ascii="Times New Roman" w:hAnsi="Times New Roman" w:cs="Times New Roman"/>
          <w:sz w:val="24"/>
          <w:szCs w:val="24"/>
        </w:rPr>
        <w:t xml:space="preserve"> who survives the war comes home with seven medals; failing to achieve the Silver Star medal bothers him all along. However, the expectation of raising his social bar as a war hero is downplayed by the society’s perspective about the war. Life after Vietnam for Bowker is entangled with the incapability to maintain employment and social relationships. Both the war and the bad impression to the public makes incorporation to the society impossible</w:t>
      </w:r>
      <w:r w:rsidR="001718C5">
        <w:rPr>
          <w:rFonts w:ascii="Times New Roman" w:hAnsi="Times New Roman" w:cs="Times New Roman"/>
          <w:sz w:val="24"/>
          <w:szCs w:val="24"/>
        </w:rPr>
        <w:t xml:space="preserve"> </w:t>
      </w:r>
      <w:bookmarkStart w:id="0" w:name="_GoBack"/>
      <w:bookmarkEnd w:id="0"/>
      <w:r w:rsidR="001718C5">
        <w:rPr>
          <w:rFonts w:ascii="Times New Roman" w:hAnsi="Times New Roman" w:cs="Times New Roman"/>
          <w:sz w:val="24"/>
          <w:szCs w:val="24"/>
        </w:rPr>
        <w:t>(DiCicco, &amp; Fordham, 2018)</w:t>
      </w:r>
      <w:r w:rsidR="006D7F76">
        <w:rPr>
          <w:rFonts w:ascii="Times New Roman" w:hAnsi="Times New Roman" w:cs="Times New Roman"/>
          <w:sz w:val="24"/>
          <w:szCs w:val="24"/>
        </w:rPr>
        <w:t xml:space="preserve">. </w:t>
      </w:r>
    </w:p>
    <w:p w:rsidR="00A62A7C" w:rsidP="006D7F7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Despite the efforts of presidents of the United States </w:t>
      </w:r>
      <w:r w:rsidRPr="0095258D">
        <w:rPr>
          <w:rFonts w:ascii="Times New Roman" w:hAnsi="Times New Roman" w:cs="Times New Roman"/>
          <w:sz w:val="24"/>
          <w:szCs w:val="24"/>
        </w:rPr>
        <w:t>Dwight Eisenhowe</w:t>
      </w:r>
      <w:r>
        <w:rPr>
          <w:rFonts w:ascii="Times New Roman" w:hAnsi="Times New Roman" w:cs="Times New Roman"/>
          <w:sz w:val="24"/>
          <w:szCs w:val="24"/>
        </w:rPr>
        <w:t xml:space="preserve">r and Richard Nixon to justify the war by blaming it on communism, the public insisted the action was against the Constitution of the United States. The </w:t>
      </w:r>
      <w:r w:rsidR="003D1961">
        <w:rPr>
          <w:rFonts w:ascii="Times New Roman" w:hAnsi="Times New Roman" w:cs="Times New Roman"/>
          <w:sz w:val="24"/>
          <w:szCs w:val="24"/>
        </w:rPr>
        <w:t>government is obliged to portray the will of the American people a motive which in the Vietnam War revolved around depriving South East Asia its resources. The region is the world's richest in natural rubber and tin, there is petroleum as well as numerous resources valuable resources that the occupation of the United States in Vietnam targeted. This not only changed the public's perspective but also demoralised the soldiers amongst the effects of the chain of commands on the cruelty of the soldiers</w:t>
      </w:r>
      <w:r w:rsidR="00AA3CBB">
        <w:rPr>
          <w:rFonts w:ascii="Times New Roman" w:hAnsi="Times New Roman" w:cs="Times New Roman"/>
          <w:sz w:val="24"/>
          <w:szCs w:val="24"/>
        </w:rPr>
        <w:t>. The scorch earth strategy made soldiers feel the war was taking forever</w:t>
      </w:r>
      <w:r w:rsidRPr="0079590D" w:rsidR="0079590D">
        <w:t xml:space="preserve"> </w:t>
      </w:r>
      <w:r w:rsidR="0079590D">
        <w:t>(</w:t>
      </w:r>
      <w:r w:rsidRPr="0079590D" w:rsidR="0079590D">
        <w:rPr>
          <w:rFonts w:ascii="Times New Roman" w:hAnsi="Times New Roman" w:cs="Times New Roman"/>
          <w:sz w:val="24"/>
          <w:szCs w:val="24"/>
        </w:rPr>
        <w:t>Park,</w:t>
      </w:r>
      <w:r w:rsidR="0079590D">
        <w:rPr>
          <w:rFonts w:ascii="Times New Roman" w:hAnsi="Times New Roman" w:cs="Times New Roman"/>
          <w:sz w:val="24"/>
          <w:szCs w:val="24"/>
        </w:rPr>
        <w:t xml:space="preserve"> et al 2017)</w:t>
      </w:r>
      <w:r w:rsidR="00AA3CBB">
        <w:rPr>
          <w:rFonts w:ascii="Times New Roman" w:hAnsi="Times New Roman" w:cs="Times New Roman"/>
          <w:sz w:val="24"/>
          <w:szCs w:val="24"/>
        </w:rPr>
        <w:t xml:space="preserve">. They turned to drug use and poor cooperation in enemy engagement rose, O’ Brien puts across the intelligence </w:t>
      </w:r>
      <w:r>
        <w:rPr>
          <w:rFonts w:ascii="Times New Roman" w:hAnsi="Times New Roman" w:cs="Times New Roman"/>
          <w:sz w:val="24"/>
          <w:szCs w:val="24"/>
        </w:rPr>
        <w:t>in the war deteriorated. These factors endangered the soldiers by exposing them to enemies and fostering improper engagement techniques that claimed numerous innocent Vietnamese lives.</w:t>
      </w:r>
    </w:p>
    <w:p w:rsidR="00A62A7C" w:rsidP="006D7F7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Occasions developed to objectify this claim is the events where soldiers approached enemy lines with revealing commotion with shouting. In another s</w:t>
      </w:r>
      <w:r w:rsidR="00DB5F9C">
        <w:rPr>
          <w:rFonts w:ascii="Times New Roman" w:hAnsi="Times New Roman" w:cs="Times New Roman"/>
          <w:sz w:val="24"/>
          <w:szCs w:val="24"/>
        </w:rPr>
        <w:t xml:space="preserve">ituation a company allocated to spy over a village at night involved in drinking, clicking of champagne glasses and playing loud music. They then resolve to </w:t>
      </w:r>
      <w:r w:rsidR="00425FC9">
        <w:rPr>
          <w:rFonts w:ascii="Times New Roman" w:hAnsi="Times New Roman" w:cs="Times New Roman"/>
          <w:sz w:val="24"/>
          <w:szCs w:val="24"/>
        </w:rPr>
        <w:t>call</w:t>
      </w:r>
      <w:r w:rsidR="00DB5F9C">
        <w:rPr>
          <w:rFonts w:ascii="Times New Roman" w:hAnsi="Times New Roman" w:cs="Times New Roman"/>
          <w:sz w:val="24"/>
          <w:szCs w:val="24"/>
        </w:rPr>
        <w:t xml:space="preserve"> in an airstrike against the military code which wipes off</w:t>
      </w:r>
      <w:r w:rsidR="00425FC9">
        <w:rPr>
          <w:rFonts w:ascii="Times New Roman" w:hAnsi="Times New Roman" w:cs="Times New Roman"/>
          <w:sz w:val="24"/>
          <w:szCs w:val="24"/>
        </w:rPr>
        <w:t xml:space="preserve"> the village below them with least immediate moral and emotional conflict. As the village is brought down in flames the company lurks in the dark as the music plays on. This acts contributed to the affirmation that the military involvement of the United States in the conflict was unjust. Persecution of women and children mostly caught the humanitarian interest with a huge magnitude in their </w:t>
      </w:r>
      <w:r w:rsidR="0079590D">
        <w:rPr>
          <w:rFonts w:ascii="Times New Roman" w:hAnsi="Times New Roman" w:cs="Times New Roman"/>
          <w:sz w:val="24"/>
          <w:szCs w:val="24"/>
        </w:rPr>
        <w:t>reaction (Nazarove et al 2015)</w:t>
      </w:r>
      <w:r w:rsidR="00425FC9">
        <w:rPr>
          <w:rFonts w:ascii="Times New Roman" w:hAnsi="Times New Roman" w:cs="Times New Roman"/>
          <w:sz w:val="24"/>
          <w:szCs w:val="24"/>
        </w:rPr>
        <w:t xml:space="preserve">. </w:t>
      </w:r>
      <w:r w:rsidR="00304B59">
        <w:rPr>
          <w:rFonts w:ascii="Times New Roman" w:hAnsi="Times New Roman" w:cs="Times New Roman"/>
          <w:sz w:val="24"/>
          <w:szCs w:val="24"/>
        </w:rPr>
        <w:t>To the soldiers, this occasions came to arrive all along O' Brien claims that the impression of an unarmed man he kills by a grenade comes to life every time he thinks about him. In fact, all the comrades who died in the way remain to arrive through the lives of the war survivors</w:t>
      </w:r>
      <w:r w:rsidRPr="001718C5" w:rsidR="001718C5">
        <w:t xml:space="preserve"> </w:t>
      </w:r>
      <w:r w:rsidR="001718C5">
        <w:t>(</w:t>
      </w:r>
      <w:r w:rsidRPr="001718C5" w:rsidR="001718C5">
        <w:rPr>
          <w:rFonts w:ascii="Times New Roman" w:hAnsi="Times New Roman" w:cs="Times New Roman"/>
          <w:sz w:val="24"/>
          <w:szCs w:val="24"/>
        </w:rPr>
        <w:t>DiCicco,</w:t>
      </w:r>
      <w:r w:rsidR="001718C5">
        <w:rPr>
          <w:rFonts w:ascii="Times New Roman" w:hAnsi="Times New Roman" w:cs="Times New Roman"/>
          <w:sz w:val="24"/>
          <w:szCs w:val="24"/>
        </w:rPr>
        <w:t xml:space="preserve"> &amp; Fordham, 2018)</w:t>
      </w:r>
      <w:r w:rsidR="00304B59">
        <w:rPr>
          <w:rFonts w:ascii="Times New Roman" w:hAnsi="Times New Roman" w:cs="Times New Roman"/>
          <w:sz w:val="24"/>
          <w:szCs w:val="24"/>
        </w:rPr>
        <w:t xml:space="preserve">. This affects the soldiers psychosocially which set them aside from the society; Tim O' Brien, however, </w:t>
      </w:r>
      <w:r w:rsidR="00304B59">
        <w:rPr>
          <w:rFonts w:ascii="Times New Roman" w:hAnsi="Times New Roman" w:cs="Times New Roman"/>
          <w:sz w:val="24"/>
          <w:szCs w:val="24"/>
        </w:rPr>
        <w:t>states it’s the obligation of the participants of war to layout their perspective for those who were never involved in the war. Together with the shift in public perspective of the war</w:t>
      </w:r>
      <w:r w:rsidR="00194476">
        <w:rPr>
          <w:rFonts w:ascii="Times New Roman" w:hAnsi="Times New Roman" w:cs="Times New Roman"/>
          <w:sz w:val="24"/>
          <w:szCs w:val="24"/>
        </w:rPr>
        <w:t>, this factors changed the lives of the Vietnam War veterans. It is until this war that research interest in post-traumatic stress disorder analysed the impact of war on soldiers after the World Wars.
</w:t>
      </w:r>
    </w:p>
    <w:p w:rsidR="00194476" w:rsidP="006D7F7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conclusion, the impression of events of war by its survivors attracts different reactions considering the soldier's situation. Who takes the blame for the occurrence of war if its impact </w:t>
      </w:r>
      <w:r w:rsidR="00A5445B">
        <w:rPr>
          <w:rFonts w:ascii="Times New Roman" w:hAnsi="Times New Roman" w:cs="Times New Roman"/>
          <w:sz w:val="24"/>
          <w:szCs w:val="24"/>
        </w:rPr>
        <w:t xml:space="preserve">on </w:t>
      </w:r>
      <w:r>
        <w:rPr>
          <w:rFonts w:ascii="Times New Roman" w:hAnsi="Times New Roman" w:cs="Times New Roman"/>
          <w:sz w:val="24"/>
          <w:szCs w:val="24"/>
        </w:rPr>
        <w:t>soldiers</w:t>
      </w:r>
      <w:r w:rsidR="00A5445B">
        <w:rPr>
          <w:rFonts w:ascii="Times New Roman" w:hAnsi="Times New Roman" w:cs="Times New Roman"/>
          <w:sz w:val="24"/>
          <w:szCs w:val="24"/>
        </w:rPr>
        <w:t xml:space="preserve"> changes their entire life negatively? Tim O' Brien in recent work that features the Vietnam War effects inform that after leaving the war the veteran marries at old age and illustrates his love for the child he states might live in due question; whom the father really is?
</w:t>
      </w:r>
    </w:p>
    <w:p w:rsidR="00A5445B" w:rsidP="006D7F76">
      <w:pPr>
        <w:spacing w:line="480" w:lineRule="auto"/>
        <w:ind w:firstLine="720"/>
        <w:jc w:val="both"/>
        <w:rPr>
          <w:rFonts w:ascii="Times New Roman" w:hAnsi="Times New Roman" w:cs="Times New Roman"/>
          <w:sz w:val="24"/>
          <w:szCs w:val="24"/>
        </w:rPr>
      </w:pPr>
    </w:p>
    <w:p w:rsidR="00A5445B" w:rsidP="006D7F76">
      <w:pPr>
        <w:spacing w:line="480" w:lineRule="auto"/>
        <w:ind w:firstLine="720"/>
        <w:jc w:val="both"/>
        <w:rPr>
          <w:rFonts w:ascii="Times New Roman" w:hAnsi="Times New Roman" w:cs="Times New Roman"/>
          <w:sz w:val="24"/>
          <w:szCs w:val="24"/>
        </w:rPr>
      </w:pPr>
    </w:p>
    <w:p w:rsidR="00A5445B" w:rsidP="006D7F76">
      <w:pPr>
        <w:spacing w:line="480" w:lineRule="auto"/>
        <w:ind w:firstLine="720"/>
        <w:jc w:val="both"/>
        <w:rPr>
          <w:rFonts w:ascii="Times New Roman" w:hAnsi="Times New Roman" w:cs="Times New Roman"/>
          <w:sz w:val="24"/>
          <w:szCs w:val="24"/>
        </w:rPr>
      </w:pPr>
    </w:p>
    <w:p w:rsidR="00A5445B" w:rsidP="006D7F76">
      <w:pPr>
        <w:spacing w:line="480" w:lineRule="auto"/>
        <w:ind w:firstLine="720"/>
        <w:jc w:val="both"/>
        <w:rPr>
          <w:rFonts w:ascii="Times New Roman" w:hAnsi="Times New Roman" w:cs="Times New Roman"/>
          <w:sz w:val="24"/>
          <w:szCs w:val="24"/>
        </w:rPr>
      </w:pPr>
    </w:p>
    <w:p w:rsidR="00A5445B" w:rsidP="006D7F76">
      <w:pPr>
        <w:spacing w:line="480" w:lineRule="auto"/>
        <w:ind w:firstLine="720"/>
        <w:jc w:val="both"/>
        <w:rPr>
          <w:rFonts w:ascii="Times New Roman" w:hAnsi="Times New Roman" w:cs="Times New Roman"/>
          <w:sz w:val="24"/>
          <w:szCs w:val="24"/>
        </w:rPr>
      </w:pPr>
    </w:p>
    <w:p w:rsidR="00A5445B" w:rsidP="006D7F76">
      <w:pPr>
        <w:spacing w:line="480" w:lineRule="auto"/>
        <w:ind w:firstLine="720"/>
        <w:jc w:val="both"/>
        <w:rPr>
          <w:rFonts w:ascii="Times New Roman" w:hAnsi="Times New Roman" w:cs="Times New Roman"/>
          <w:sz w:val="24"/>
          <w:szCs w:val="24"/>
        </w:rPr>
      </w:pPr>
    </w:p>
    <w:p w:rsidR="00A5445B" w:rsidP="006D7F76">
      <w:pPr>
        <w:spacing w:line="480" w:lineRule="auto"/>
        <w:ind w:firstLine="720"/>
        <w:jc w:val="both"/>
        <w:rPr>
          <w:rFonts w:ascii="Times New Roman" w:hAnsi="Times New Roman" w:cs="Times New Roman"/>
          <w:sz w:val="24"/>
          <w:szCs w:val="24"/>
        </w:rPr>
      </w:pPr>
    </w:p>
    <w:p w:rsidR="00A5445B" w:rsidP="006D7F76">
      <w:pPr>
        <w:spacing w:line="480" w:lineRule="auto"/>
        <w:ind w:firstLine="720"/>
        <w:jc w:val="both"/>
        <w:rPr>
          <w:rFonts w:ascii="Times New Roman" w:hAnsi="Times New Roman" w:cs="Times New Roman"/>
          <w:sz w:val="24"/>
          <w:szCs w:val="24"/>
        </w:rPr>
      </w:pPr>
    </w:p>
    <w:p w:rsidR="00A5445B" w:rsidP="006D7F76">
      <w:pPr>
        <w:spacing w:line="480" w:lineRule="auto"/>
        <w:ind w:firstLine="720"/>
        <w:jc w:val="both"/>
        <w:rPr>
          <w:rFonts w:ascii="Times New Roman" w:hAnsi="Times New Roman" w:cs="Times New Roman"/>
          <w:sz w:val="24"/>
          <w:szCs w:val="24"/>
        </w:rPr>
      </w:pPr>
    </w:p>
    <w:p w:rsidR="00A5445B" w:rsidP="006D7F76">
      <w:pPr>
        <w:spacing w:line="480" w:lineRule="auto"/>
        <w:ind w:firstLine="720"/>
        <w:jc w:val="both"/>
        <w:rPr>
          <w:rFonts w:ascii="Times New Roman" w:hAnsi="Times New Roman" w:cs="Times New Roman"/>
          <w:sz w:val="24"/>
          <w:szCs w:val="24"/>
        </w:rPr>
      </w:pPr>
    </w:p>
    <w:p w:rsidR="00A5445B" w:rsidP="006D7F76">
      <w:pPr>
        <w:spacing w:line="480" w:lineRule="auto"/>
        <w:ind w:firstLine="720"/>
        <w:jc w:val="both"/>
        <w:rPr>
          <w:rFonts w:ascii="Times New Roman" w:hAnsi="Times New Roman" w:cs="Times New Roman"/>
          <w:sz w:val="24"/>
          <w:szCs w:val="24"/>
        </w:rPr>
      </w:pPr>
    </w:p>
    <w:p w:rsidR="00A5445B" w:rsidP="006D7F76">
      <w:pPr>
        <w:spacing w:line="480" w:lineRule="auto"/>
        <w:ind w:firstLine="720"/>
        <w:jc w:val="both"/>
        <w:rPr>
          <w:rFonts w:ascii="Times New Roman" w:hAnsi="Times New Roman" w:cs="Times New Roman"/>
          <w:sz w:val="24"/>
          <w:szCs w:val="24"/>
        </w:rPr>
      </w:pPr>
    </w:p>
    <w:p w:rsidR="00A5445B" w:rsidP="006D7F76">
      <w:pPr>
        <w:spacing w:line="480" w:lineRule="auto"/>
        <w:ind w:firstLine="720"/>
        <w:jc w:val="both"/>
        <w:rPr>
          <w:rFonts w:ascii="Times New Roman" w:hAnsi="Times New Roman" w:cs="Times New Roman"/>
          <w:sz w:val="24"/>
          <w:szCs w:val="24"/>
        </w:rPr>
      </w:pPr>
    </w:p>
    <w:p w:rsidR="00A5445B" w:rsidP="00A5445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A02497" w:rsidP="00A02497">
      <w:pPr>
        <w:spacing w:line="480" w:lineRule="auto"/>
        <w:rPr>
          <w:rFonts w:ascii="Times New Roman" w:hAnsi="Times New Roman" w:cs="Times New Roman"/>
          <w:sz w:val="24"/>
          <w:szCs w:val="24"/>
        </w:rPr>
      </w:pPr>
      <w:r w:rsidRPr="00803440">
        <w:rPr>
          <w:rFonts w:ascii="Times New Roman" w:hAnsi="Times New Roman" w:cs="Times New Roman"/>
          <w:sz w:val="24"/>
          <w:szCs w:val="24"/>
        </w:rPr>
        <w:t>Bryan, C. J., Griffith, J. E., Pace, B. T., Hinkson, K., Bryan, A. O., Clemans, T. A., &amp; Imel,</w:t>
      </w:r>
    </w:p>
    <w:p w:rsidR="00A5445B" w:rsidP="00A02497">
      <w:pPr>
        <w:spacing w:line="480" w:lineRule="auto"/>
        <w:ind w:left="720" w:firstLine="60"/>
        <w:rPr>
          <w:rFonts w:ascii="Times New Roman" w:hAnsi="Times New Roman" w:cs="Times New Roman"/>
          <w:sz w:val="24"/>
          <w:szCs w:val="24"/>
        </w:rPr>
      </w:pPr>
      <w:r w:rsidRPr="00803440">
        <w:rPr>
          <w:rFonts w:ascii="Times New Roman" w:hAnsi="Times New Roman" w:cs="Times New Roman"/>
          <w:sz w:val="24"/>
          <w:szCs w:val="24"/>
        </w:rPr>
        <w:t>Z. E. (2015). Combat exposure and risk for suicidal thoughts and behaviours among military personnel and veterans: A systematic review and meta</w:t>
      </w:r>
      <w:r w:rsidRPr="00803440">
        <w:rPr>
          <w:rFonts w:ascii="Cambria Math" w:hAnsi="Cambria Math" w:cs="Cambria Math"/>
          <w:sz w:val="24"/>
          <w:szCs w:val="24"/>
        </w:rPr>
        <w:t>‐</w:t>
      </w:r>
      <w:r w:rsidRPr="00803440">
        <w:rPr>
          <w:rFonts w:ascii="Times New Roman" w:hAnsi="Times New Roman" w:cs="Times New Roman"/>
          <w:sz w:val="24"/>
          <w:szCs w:val="24"/>
        </w:rPr>
        <w:t>analysis. Suicide and Life</w:t>
      </w:r>
      <w:r w:rsidRPr="00803440">
        <w:rPr>
          <w:rFonts w:ascii="Cambria Math" w:hAnsi="Cambria Math" w:cs="Cambria Math"/>
          <w:sz w:val="24"/>
          <w:szCs w:val="24"/>
        </w:rPr>
        <w:t>‐</w:t>
      </w:r>
      <w:r w:rsidRPr="00803440">
        <w:rPr>
          <w:rFonts w:ascii="Times New Roman" w:hAnsi="Times New Roman" w:cs="Times New Roman"/>
          <w:sz w:val="24"/>
          <w:szCs w:val="24"/>
        </w:rPr>
        <w:t>Threatening Behavior, 45(5), 633-649.</w:t>
      </w:r>
    </w:p>
    <w:p w:rsidR="00A02497" w:rsidP="00A02497">
      <w:pPr>
        <w:spacing w:line="480" w:lineRule="auto"/>
        <w:rPr>
          <w:rFonts w:ascii="Times New Roman" w:hAnsi="Times New Roman" w:cs="Times New Roman"/>
          <w:sz w:val="24"/>
          <w:szCs w:val="24"/>
        </w:rPr>
      </w:pPr>
      <w:r w:rsidRPr="00803440">
        <w:rPr>
          <w:rFonts w:ascii="Times New Roman" w:hAnsi="Times New Roman" w:cs="Times New Roman"/>
          <w:sz w:val="24"/>
          <w:szCs w:val="24"/>
        </w:rPr>
        <w:t>Frankfurt, S., &amp; Frazier, P. (2016). A review of research on moral injury in combat veterans.</w:t>
      </w:r>
    </w:p>
    <w:p w:rsidR="00803440" w:rsidP="00A02497">
      <w:pPr>
        <w:spacing w:line="480" w:lineRule="auto"/>
        <w:ind w:firstLine="720"/>
        <w:rPr>
          <w:rFonts w:ascii="Times New Roman" w:hAnsi="Times New Roman" w:cs="Times New Roman"/>
          <w:sz w:val="24"/>
          <w:szCs w:val="24"/>
        </w:rPr>
      </w:pPr>
      <w:r w:rsidRPr="00803440">
        <w:rPr>
          <w:rFonts w:ascii="Times New Roman" w:hAnsi="Times New Roman" w:cs="Times New Roman"/>
          <w:sz w:val="24"/>
          <w:szCs w:val="24"/>
        </w:rPr>
        <w:t xml:space="preserve"> Military Psychology, 28(5), 318-330.</w:t>
      </w:r>
    </w:p>
    <w:p w:rsidR="00A02497" w:rsidP="00A02497">
      <w:pPr>
        <w:spacing w:line="480" w:lineRule="auto"/>
        <w:rPr>
          <w:rFonts w:ascii="Times New Roman" w:hAnsi="Times New Roman" w:cs="Times New Roman"/>
          <w:sz w:val="24"/>
          <w:szCs w:val="24"/>
        </w:rPr>
      </w:pPr>
      <w:r w:rsidRPr="00803440">
        <w:rPr>
          <w:rFonts w:ascii="Times New Roman" w:hAnsi="Times New Roman" w:cs="Times New Roman"/>
          <w:sz w:val="24"/>
          <w:szCs w:val="24"/>
        </w:rPr>
        <w:t>Park, C. L., Smith, P. H., Lee, S. Y., Mazure, C. M., McKee, S. A., &amp; Hoff, R. (2017).</w:t>
      </w:r>
    </w:p>
    <w:p w:rsidR="00803440" w:rsidP="00A02497">
      <w:pPr>
        <w:spacing w:line="480" w:lineRule="auto"/>
        <w:ind w:left="720" w:firstLine="60"/>
        <w:rPr>
          <w:rFonts w:ascii="Times New Roman" w:hAnsi="Times New Roman" w:cs="Times New Roman"/>
          <w:sz w:val="24"/>
          <w:szCs w:val="24"/>
        </w:rPr>
      </w:pPr>
      <w:r w:rsidRPr="00803440">
        <w:rPr>
          <w:rFonts w:ascii="Times New Roman" w:hAnsi="Times New Roman" w:cs="Times New Roman"/>
          <w:sz w:val="24"/>
          <w:szCs w:val="24"/>
        </w:rPr>
        <w:t>Positive and negative religious/spiritual coping and combat exposure as predictors of posttraumatic stress and perceived growth in Iraq and Afghanistan veterans. Psychology of religion and spirituality, 9(1), 13.</w:t>
      </w:r>
    </w:p>
    <w:p w:rsidR="00A02497" w:rsidP="00A02497">
      <w:pPr>
        <w:spacing w:line="480" w:lineRule="auto"/>
        <w:rPr>
          <w:rFonts w:ascii="Times New Roman" w:hAnsi="Times New Roman" w:cs="Times New Roman"/>
          <w:sz w:val="24"/>
          <w:szCs w:val="24"/>
        </w:rPr>
      </w:pPr>
      <w:r w:rsidRPr="00803440">
        <w:rPr>
          <w:rFonts w:ascii="Times New Roman" w:hAnsi="Times New Roman" w:cs="Times New Roman"/>
          <w:sz w:val="24"/>
          <w:szCs w:val="24"/>
        </w:rPr>
        <w:t>Nazarov, A., Jetly, R., McNeely, H., Kiang, M., Lanius, R., &amp; McKinnon, M. C. (2015). Role</w:t>
      </w:r>
    </w:p>
    <w:p w:rsidR="00803440" w:rsidP="00A02497">
      <w:pPr>
        <w:spacing w:line="480" w:lineRule="auto"/>
        <w:ind w:left="720" w:firstLine="60"/>
        <w:rPr>
          <w:rFonts w:ascii="Times New Roman" w:hAnsi="Times New Roman" w:cs="Times New Roman"/>
          <w:sz w:val="24"/>
          <w:szCs w:val="24"/>
        </w:rPr>
      </w:pPr>
      <w:r w:rsidRPr="00803440">
        <w:rPr>
          <w:rFonts w:ascii="Times New Roman" w:hAnsi="Times New Roman" w:cs="Times New Roman"/>
          <w:sz w:val="24"/>
          <w:szCs w:val="24"/>
        </w:rPr>
        <w:t>of morality in the experience of guilt and shame within the armed forces. Acta Psychiatrica Scandinavica, 132(1), 4-19.</w:t>
      </w:r>
    </w:p>
    <w:p w:rsidR="00A02497" w:rsidP="00A02497">
      <w:pPr>
        <w:spacing w:line="480" w:lineRule="auto"/>
        <w:rPr>
          <w:rFonts w:ascii="Times New Roman" w:hAnsi="Times New Roman" w:cs="Times New Roman"/>
          <w:sz w:val="24"/>
          <w:szCs w:val="24"/>
        </w:rPr>
      </w:pPr>
      <w:r w:rsidRPr="00803440">
        <w:rPr>
          <w:rFonts w:ascii="Times New Roman" w:hAnsi="Times New Roman" w:cs="Times New Roman"/>
          <w:sz w:val="24"/>
          <w:szCs w:val="24"/>
        </w:rPr>
        <w:t>DiCicco, J. M., &amp; Fordham, B. O. (2018). The Things They Carried: Generational Effects of</w:t>
      </w:r>
    </w:p>
    <w:p w:rsidR="00803440" w:rsidP="00A02497">
      <w:pPr>
        <w:spacing w:line="480" w:lineRule="auto"/>
        <w:ind w:firstLine="720"/>
        <w:rPr>
          <w:rFonts w:ascii="Times New Roman" w:hAnsi="Times New Roman" w:cs="Times New Roman"/>
          <w:sz w:val="24"/>
          <w:szCs w:val="24"/>
        </w:rPr>
      </w:pPr>
      <w:r w:rsidRPr="00803440">
        <w:rPr>
          <w:rFonts w:ascii="Times New Roman" w:hAnsi="Times New Roman" w:cs="Times New Roman"/>
          <w:sz w:val="24"/>
          <w:szCs w:val="24"/>
        </w:rPr>
        <w:t xml:space="preserve"> the Vietnam War on Elite Opinion. International Studies Quarterly, 62(1), 131-144.</w:t>
      </w:r>
    </w:p>
    <w:p w:rsidR="0095258D" w:rsidP="006D7F76">
      <w:pPr>
        <w:spacing w:line="480" w:lineRule="auto"/>
        <w:ind w:firstLine="720"/>
        <w:jc w:val="both"/>
        <w:rPr>
          <w:rFonts w:ascii="Times New Roman" w:hAnsi="Times New Roman" w:cs="Times New Roman"/>
          <w:sz w:val="24"/>
          <w:szCs w:val="24"/>
        </w:rPr>
      </w:pPr>
    </w:p>
    <w:p w:rsidR="009A2588" w:rsidP="00730546">
      <w:pPr>
        <w:spacing w:line="480" w:lineRule="auto"/>
        <w:ind w:firstLine="720"/>
        <w:jc w:val="both"/>
        <w:rPr>
          <w:rFonts w:ascii="Times New Roman" w:hAnsi="Times New Roman" w:cs="Times New Roman"/>
          <w:sz w:val="24"/>
          <w:szCs w:val="24"/>
        </w:rPr>
      </w:pPr>
    </w:p>
    <w:p w:rsidR="009A2588" w:rsidP="00730546">
      <w:pPr>
        <w:spacing w:line="480" w:lineRule="auto"/>
        <w:ind w:firstLine="720"/>
        <w:jc w:val="both"/>
        <w:rPr>
          <w:rFonts w:ascii="Times New Roman" w:hAnsi="Times New Roman" w:cs="Times New Roman"/>
          <w:sz w:val="24"/>
          <w:szCs w:val="24"/>
        </w:rPr>
      </w:pPr>
    </w:p>
    <w:p w:rsidR="00360215" w:rsidP="00730546">
      <w:pPr>
        <w:spacing w:line="480" w:lineRule="auto"/>
        <w:ind w:firstLine="720"/>
        <w:jc w:val="both"/>
        <w:rPr>
          <w:rFonts w:ascii="Times New Roman" w:hAnsi="Times New Roman" w:cs="Times New Roman"/>
          <w:sz w:val="24"/>
          <w:szCs w:val="24"/>
        </w:rPr>
      </w:pPr>
    </w:p>
    <w:p w:rsidR="00360215" w:rsidP="00730546">
      <w:pPr>
        <w:spacing w:line="480" w:lineRule="auto"/>
        <w:ind w:firstLine="720"/>
        <w:jc w:val="both"/>
        <w:rPr>
          <w:rFonts w:ascii="Times New Roman" w:hAnsi="Times New Roman" w:cs="Times New Roman"/>
          <w:sz w:val="24"/>
          <w:szCs w:val="24"/>
        </w:rPr>
      </w:pPr>
    </w:p>
    <w:p w:rsidR="002D0530" w:rsidP="00730546">
      <w:pPr>
        <w:spacing w:line="480" w:lineRule="auto"/>
        <w:ind w:firstLine="720"/>
        <w:jc w:val="both"/>
        <w:rPr>
          <w:rFonts w:ascii="Times New Roman" w:hAnsi="Times New Roman" w:cs="Times New Roman"/>
          <w:sz w:val="24"/>
          <w:szCs w:val="24"/>
        </w:rPr>
      </w:pPr>
    </w:p>
    <w:p w:rsidR="00730546" w:rsidRPr="00BA583C" w:rsidP="00730546">
      <w:pPr>
        <w:spacing w:line="480" w:lineRule="auto"/>
        <w:ind w:firstLine="720"/>
        <w:jc w:val="both"/>
        <w:rPr>
          <w:rFonts w:ascii="Times New Roman" w:hAnsi="Times New Roman" w:cs="Times New Roman"/>
          <w:sz w:val="24"/>
          <w:szCs w:val="24"/>
        </w:rPr>
      </w:pPr>
    </w:p>
    <w:sectPr w:rsidSect="00730546">
      <w:headerReference w:type="even"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0546" w:rsidRPr="00730546">
    <w:pPr>
      <w:pStyle w:val="Header"/>
      <w:jc w:val="right"/>
      <w:rPr>
        <w:rFonts w:ascii="Times New Roman" w:hAnsi="Times New Roman" w:cs="Times New Roman"/>
        <w:sz w:val="24"/>
        <w:szCs w:val="24"/>
      </w:rPr>
    </w:pPr>
    <w:r w:rsidRPr="00730546">
      <w:rPr>
        <w:rFonts w:ascii="Times New Roman" w:hAnsi="Times New Roman" w:cs="Times New Roman"/>
        <w:sz w:val="24"/>
        <w:szCs w:val="24"/>
      </w:rPr>
      <w:t xml:space="preserve">A WAR VETERAN </w:t>
    </w:r>
    <w:r w:rsidRPr="00730546">
      <w:rPr>
        <w:rFonts w:ascii="Times New Roman" w:hAnsi="Times New Roman" w:cs="Times New Roman"/>
        <w:sz w:val="24"/>
        <w:szCs w:val="24"/>
      </w:rPr>
      <w:tab/>
    </w:r>
    <w:r w:rsidRPr="00730546">
      <w:rPr>
        <w:rFonts w:ascii="Times New Roman" w:hAnsi="Times New Roman" w:cs="Times New Roman"/>
        <w:sz w:val="24"/>
        <w:szCs w:val="24"/>
      </w:rPr>
      <w:tab/>
    </w:r>
    <w:sdt>
      <w:sdtPr>
        <w:rPr>
          <w:rFonts w:ascii="Times New Roman" w:hAnsi="Times New Roman" w:cs="Times New Roman"/>
          <w:sz w:val="24"/>
          <w:szCs w:val="24"/>
        </w:rPr>
        <w:id w:val="-1463409537"/>
        <w:docPartObj>
          <w:docPartGallery w:val="Page Numbers (Top of Page)"/>
          <w:docPartUnique/>
        </w:docPartObj>
      </w:sdtPr>
      <w:sdtEndPr>
        <w:rPr>
          <w:noProof/>
        </w:rPr>
      </w:sdtEndPr>
      <w:sdtContent>
        <w:r w:rsidRPr="00730546">
          <w:rPr>
            <w:rFonts w:ascii="Times New Roman" w:hAnsi="Times New Roman" w:cs="Times New Roman"/>
            <w:sz w:val="24"/>
            <w:szCs w:val="24"/>
          </w:rPr>
          <w:fldChar w:fldCharType="begin"/>
        </w:r>
        <w:r w:rsidRPr="00730546">
          <w:rPr>
            <w:rFonts w:ascii="Times New Roman" w:hAnsi="Times New Roman" w:cs="Times New Roman"/>
            <w:sz w:val="24"/>
            <w:szCs w:val="24"/>
          </w:rPr>
          <w:instrText xml:space="preserve"> PAGE   \* MERGEFORMAT </w:instrText>
        </w:r>
        <w:r w:rsidRPr="00730546">
          <w:rPr>
            <w:rFonts w:ascii="Times New Roman" w:hAnsi="Times New Roman" w:cs="Times New Roman"/>
            <w:sz w:val="24"/>
            <w:szCs w:val="24"/>
          </w:rPr>
          <w:fldChar w:fldCharType="separate"/>
        </w:r>
        <w:r w:rsidR="001718C5">
          <w:rPr>
            <w:rFonts w:ascii="Times New Roman" w:hAnsi="Times New Roman" w:cs="Times New Roman"/>
            <w:noProof/>
            <w:sz w:val="24"/>
            <w:szCs w:val="24"/>
          </w:rPr>
          <w:t>4</w:t>
        </w:r>
        <w:r w:rsidRPr="00730546">
          <w:rPr>
            <w:rFonts w:ascii="Times New Roman" w:hAnsi="Times New Roman" w:cs="Times New Roman"/>
            <w:noProof/>
            <w:sz w:val="24"/>
            <w:szCs w:val="24"/>
          </w:rPr>
          <w:fldChar w:fldCharType="end"/>
        </w:r>
      </w:sdtContent>
    </w:sdt>
  </w:p>
  <w:p w:rsidR="00730546" w:rsidRPr="0073054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0546" w:rsidRPr="00730546" w:rsidP="00730546">
    <w:pPr>
      <w:pStyle w:val="Header"/>
      <w:rPr>
        <w:rFonts w:ascii="Times New Roman" w:hAnsi="Times New Roman" w:cs="Times New Roman"/>
        <w:sz w:val="24"/>
        <w:szCs w:val="24"/>
      </w:rPr>
    </w:pPr>
    <w:r w:rsidRPr="00730546">
      <w:rPr>
        <w:rFonts w:ascii="Times New Roman" w:hAnsi="Times New Roman" w:cs="Times New Roman"/>
        <w:sz w:val="24"/>
        <w:szCs w:val="24"/>
      </w:rPr>
      <w:t xml:space="preserve">Running Head: </w:t>
    </w:r>
    <w:r>
      <w:rPr>
        <w:rFonts w:ascii="Times New Roman" w:hAnsi="Times New Roman" w:cs="Times New Roman"/>
        <w:sz w:val="24"/>
        <w:szCs w:val="24"/>
      </w:rPr>
      <w:t>A WAR VETERAN</w:t>
    </w:r>
    <w:r w:rsidRPr="00730546">
      <w:rPr>
        <w:rFonts w:ascii="Times New Roman" w:hAnsi="Times New Roman" w:cs="Times New Roman"/>
        <w:sz w:val="24"/>
        <w:szCs w:val="24"/>
      </w:rPr>
      <w:tab/>
    </w:r>
    <w:r w:rsidRPr="00730546">
      <w:rPr>
        <w:rFonts w:ascii="Times New Roman" w:hAnsi="Times New Roman" w:cs="Times New Roman"/>
        <w:sz w:val="24"/>
        <w:szCs w:val="24"/>
      </w:rPr>
      <w:tab/>
      <w:t xml:space="preserve"> </w:t>
    </w:r>
    <w:sdt>
      <w:sdtPr>
        <w:rPr>
          <w:rFonts w:ascii="Times New Roman" w:hAnsi="Times New Roman" w:cs="Times New Roman"/>
          <w:sz w:val="24"/>
          <w:szCs w:val="24"/>
        </w:rPr>
        <w:id w:val="29077353"/>
        <w:docPartObj>
          <w:docPartGallery w:val="Page Numbers (Top of Page)"/>
          <w:docPartUnique/>
        </w:docPartObj>
      </w:sdtPr>
      <w:sdtEndPr>
        <w:rPr>
          <w:noProof/>
        </w:rPr>
      </w:sdtEndPr>
      <w:sdtContent>
        <w:r w:rsidRPr="00730546">
          <w:rPr>
            <w:rFonts w:ascii="Times New Roman" w:hAnsi="Times New Roman" w:cs="Times New Roman"/>
            <w:sz w:val="24"/>
            <w:szCs w:val="24"/>
          </w:rPr>
          <w:fldChar w:fldCharType="begin"/>
        </w:r>
        <w:r w:rsidRPr="00730546">
          <w:rPr>
            <w:rFonts w:ascii="Times New Roman" w:hAnsi="Times New Roman" w:cs="Times New Roman"/>
            <w:sz w:val="24"/>
            <w:szCs w:val="24"/>
          </w:rPr>
          <w:instrText xml:space="preserve"> PAGE   \* MERGEFORMAT </w:instrText>
        </w:r>
        <w:r w:rsidRPr="00730546">
          <w:rPr>
            <w:rFonts w:ascii="Times New Roman" w:hAnsi="Times New Roman" w:cs="Times New Roman"/>
            <w:sz w:val="24"/>
            <w:szCs w:val="24"/>
          </w:rPr>
          <w:fldChar w:fldCharType="separate"/>
        </w:r>
        <w:r w:rsidR="001718C5">
          <w:rPr>
            <w:rFonts w:ascii="Times New Roman" w:hAnsi="Times New Roman" w:cs="Times New Roman"/>
            <w:noProof/>
            <w:sz w:val="24"/>
            <w:szCs w:val="24"/>
          </w:rPr>
          <w:t>1</w:t>
        </w:r>
        <w:r w:rsidRPr="00730546">
          <w:rPr>
            <w:rFonts w:ascii="Times New Roman" w:hAnsi="Times New Roman" w:cs="Times New Roman"/>
            <w:noProof/>
            <w:sz w:val="24"/>
            <w:szCs w:val="24"/>
          </w:rPr>
          <w:fldChar w:fldCharType="end"/>
        </w:r>
      </w:sdtContent>
    </w:sdt>
  </w:p>
  <w:p w:rsidR="00730546" w:rsidRPr="0073054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7D8"/>
    <w:rsid w:val="00120109"/>
    <w:rsid w:val="001718C5"/>
    <w:rsid w:val="00194476"/>
    <w:rsid w:val="001F2A6E"/>
    <w:rsid w:val="00257F5B"/>
    <w:rsid w:val="002B60FB"/>
    <w:rsid w:val="002D0530"/>
    <w:rsid w:val="00304B59"/>
    <w:rsid w:val="00312DB5"/>
    <w:rsid w:val="00360215"/>
    <w:rsid w:val="003D1961"/>
    <w:rsid w:val="003F4983"/>
    <w:rsid w:val="00425FC9"/>
    <w:rsid w:val="006D7F76"/>
    <w:rsid w:val="00703303"/>
    <w:rsid w:val="00730546"/>
    <w:rsid w:val="00746274"/>
    <w:rsid w:val="00794166"/>
    <w:rsid w:val="0079590D"/>
    <w:rsid w:val="00803440"/>
    <w:rsid w:val="008F299E"/>
    <w:rsid w:val="0095258D"/>
    <w:rsid w:val="009A2588"/>
    <w:rsid w:val="00A02497"/>
    <w:rsid w:val="00A5445B"/>
    <w:rsid w:val="00A62A7C"/>
    <w:rsid w:val="00A94879"/>
    <w:rsid w:val="00AA3CBB"/>
    <w:rsid w:val="00B277D8"/>
    <w:rsid w:val="00B61902"/>
    <w:rsid w:val="00BA583C"/>
    <w:rsid w:val="00D34C8D"/>
    <w:rsid w:val="00DB5F9C"/>
    <w:rsid w:val="00F47519"/>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A5336C75-F638-4623-BB1E-1C23C9156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5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0546"/>
  </w:style>
  <w:style w:type="paragraph" w:styleId="Footer">
    <w:name w:val="footer"/>
    <w:basedOn w:val="Normal"/>
    <w:link w:val="FooterChar"/>
    <w:uiPriority w:val="99"/>
    <w:unhideWhenUsed/>
    <w:rsid w:val="007305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0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1281</Words>
  <Characters>7303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8567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Author</cp:lastModifiedBy>
  <cp:revision>2</cp:revision>
  <dcterms:created xsi:type="dcterms:W3CDTF">2018-12-08T22:35:00Z</dcterms:created>
  <dcterms:modified xsi:type="dcterms:W3CDTF">2018-12-08T22:35:00Z</dcterms:modified>
</cp:coreProperties>
</file>